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460"/>
        <w:gridCol w:w="461"/>
        <w:gridCol w:w="994"/>
        <w:gridCol w:w="468"/>
        <w:gridCol w:w="468"/>
        <w:gridCol w:w="470"/>
        <w:gridCol w:w="470"/>
        <w:gridCol w:w="470"/>
        <w:gridCol w:w="470"/>
        <w:gridCol w:w="470"/>
        <w:gridCol w:w="470"/>
        <w:gridCol w:w="470"/>
        <w:gridCol w:w="470"/>
        <w:gridCol w:w="464"/>
        <w:gridCol w:w="464"/>
        <w:gridCol w:w="1104"/>
      </w:tblGrid>
      <w:tr w:rsidR="00F92073" w14:paraId="18412E32" w14:textId="77777777" w:rsidTr="00F92073">
        <w:trPr>
          <w:trHeight w:val="543"/>
        </w:trPr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ADF62" w14:textId="3AAD8D5F" w:rsidR="00F92073" w:rsidRDefault="00F92073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706637">
              <w:rPr>
                <w:rFonts w:ascii="Tw Cen MT" w:hAnsi="Tw Cen MT"/>
                <w:b/>
                <w:sz w:val="28"/>
                <w:szCs w:val="28"/>
              </w:rPr>
              <w:t>A</w:t>
            </w:r>
            <w:r>
              <w:rPr>
                <w:rFonts w:ascii="Tw Cen MT" w:hAnsi="Tw Cen MT" w:cs="Times New Roman"/>
                <w:b/>
                <w:sz w:val="28"/>
                <w:szCs w:val="28"/>
              </w:rPr>
              <w:t>19PE1CS17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89FC5" w14:textId="77777777" w:rsidR="00F92073" w:rsidRDefault="00F92073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763B6E" w14:textId="77777777" w:rsidR="00F92073" w:rsidRDefault="00F92073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D655" w14:textId="77777777" w:rsidR="00F92073" w:rsidRDefault="00F92073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5FE2" w14:textId="77777777" w:rsidR="00F92073" w:rsidRDefault="00F92073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3540" w14:textId="77777777" w:rsidR="00F92073" w:rsidRDefault="00F92073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8B0D" w14:textId="77777777" w:rsidR="00F92073" w:rsidRDefault="00F92073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5167" w14:textId="77777777" w:rsidR="00F92073" w:rsidRDefault="00F92073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DAE5" w14:textId="77777777" w:rsidR="00F92073" w:rsidRDefault="00F92073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7469" w14:textId="77777777" w:rsidR="00F92073" w:rsidRDefault="00F92073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A54E" w14:textId="77777777" w:rsidR="00F92073" w:rsidRDefault="00F92073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6DEA" w14:textId="77777777" w:rsidR="00F92073" w:rsidRDefault="00F92073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75E9" w14:textId="77777777" w:rsidR="00F92073" w:rsidRDefault="00F92073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458E" w14:textId="77777777" w:rsidR="00F92073" w:rsidRDefault="00F92073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F15798" w14:textId="77777777" w:rsidR="00F92073" w:rsidRDefault="00F92073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BA1134" w14:textId="77777777" w:rsidR="00F92073" w:rsidRDefault="00F92073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A719" w14:textId="60585871" w:rsidR="00F92073" w:rsidRDefault="00706637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F92073">
              <w:rPr>
                <w:rFonts w:ascii="Tw Cen MT" w:hAnsi="Tw Cen MT"/>
                <w:b/>
                <w:sz w:val="40"/>
                <w:szCs w:val="26"/>
              </w:rPr>
              <w:t>19</w:t>
            </w:r>
          </w:p>
        </w:tc>
      </w:tr>
    </w:tbl>
    <w:p w14:paraId="1795EBEA" w14:textId="77777777" w:rsidR="00F92073" w:rsidRDefault="00F92073" w:rsidP="00F92073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8828E0" w14:textId="77777777" w:rsidR="00F92073" w:rsidRDefault="00F92073" w:rsidP="00F92073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1B951469" w14:textId="58075DC5" w:rsidR="00F92073" w:rsidRDefault="00706637" w:rsidP="00F92073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706637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413CBD83" w14:textId="77777777" w:rsidR="00F92073" w:rsidRDefault="00F92073" w:rsidP="00F92073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DISTRIBUTED TRUST AND BLOCKCHAIN TEHNOLOGIES</w:t>
      </w:r>
    </w:p>
    <w:p w14:paraId="523F1B5D" w14:textId="14CE2945" w:rsidR="00F92073" w:rsidRDefault="00F92073" w:rsidP="00F92073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(Common to ECE</w:t>
      </w:r>
      <w:r w:rsidR="00BE6299">
        <w:rPr>
          <w:rFonts w:ascii="Tw Cen MT" w:hAnsi="Tw Cen MT"/>
          <w:bCs/>
          <w:sz w:val="28"/>
          <w:szCs w:val="28"/>
        </w:rPr>
        <w:t xml:space="preserve">, CSE </w:t>
      </w:r>
      <w:r>
        <w:rPr>
          <w:rFonts w:ascii="Tw Cen MT" w:hAnsi="Tw Cen MT"/>
          <w:bCs/>
          <w:sz w:val="28"/>
          <w:szCs w:val="28"/>
        </w:rPr>
        <w:t>and IT)</w:t>
      </w:r>
    </w:p>
    <w:p w14:paraId="5A099148" w14:textId="01C62A47" w:rsidR="00F92073" w:rsidRDefault="00F92073" w:rsidP="00F92073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Max. Marks: </w:t>
      </w:r>
      <w:r w:rsidR="00706637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3C175079" w14:textId="77777777" w:rsidR="00F92073" w:rsidRDefault="00F92073" w:rsidP="00F9207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576F936" w14:textId="77777777" w:rsidR="00F92073" w:rsidRDefault="00F92073" w:rsidP="00F9207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0AF016A" w14:textId="77777777" w:rsidR="00CF426B" w:rsidRPr="00B70137" w:rsidRDefault="00CF426B" w:rsidP="00D179D5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B70137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B70137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B70137">
        <w:rPr>
          <w:rFonts w:ascii="Times New Roman" w:eastAsia="Arial Unicode MS" w:hAnsi="Times New Roman" w:cs="Times New Roman"/>
          <w:sz w:val="24"/>
          <w:szCs w:val="24"/>
        </w:rPr>
        <w:tab/>
      </w:r>
      <w:r w:rsidRPr="00B70137">
        <w:rPr>
          <w:rFonts w:ascii="Times New Roman" w:eastAsia="Arial Unicode MS" w:hAnsi="Times New Roman" w:cs="Times New Roman"/>
          <w:sz w:val="24"/>
          <w:szCs w:val="24"/>
        </w:rPr>
        <w:tab/>
      </w:r>
      <w:r w:rsidRPr="00B70137">
        <w:rPr>
          <w:rFonts w:ascii="Times New Roman" w:eastAsia="Arial Unicode MS" w:hAnsi="Times New Roman" w:cs="Times New Roman"/>
          <w:sz w:val="24"/>
          <w:szCs w:val="24"/>
        </w:rPr>
        <w:tab/>
      </w:r>
      <w:r w:rsidRPr="00B70137">
        <w:rPr>
          <w:rFonts w:ascii="Times New Roman" w:eastAsia="Arial Unicode MS" w:hAnsi="Times New Roman" w:cs="Times New Roman"/>
          <w:sz w:val="24"/>
          <w:szCs w:val="24"/>
        </w:rPr>
        <w:tab/>
      </w:r>
      <w:r w:rsidRPr="00B70137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14:paraId="44D61154" w14:textId="77777777" w:rsidR="00CF426B" w:rsidRPr="00B70137" w:rsidRDefault="00CF426B" w:rsidP="00D179D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436"/>
        <w:gridCol w:w="850"/>
        <w:gridCol w:w="851"/>
        <w:gridCol w:w="851"/>
      </w:tblGrid>
      <w:tr w:rsidR="00CF426B" w:rsidRPr="006D52B3" w14:paraId="009DBD9A" w14:textId="77777777" w:rsidTr="006D52B3">
        <w:tc>
          <w:tcPr>
            <w:tcW w:w="610" w:type="dxa"/>
            <w:vAlign w:val="center"/>
          </w:tcPr>
          <w:p w14:paraId="6363AAD7" w14:textId="77777777" w:rsidR="00CF426B" w:rsidRPr="006D52B3" w:rsidRDefault="00CF426B" w:rsidP="00D179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3"/>
              <w:jc w:val="center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436" w:type="dxa"/>
          </w:tcPr>
          <w:p w14:paraId="019DE675" w14:textId="77777777" w:rsidR="00CF426B" w:rsidRPr="006D52B3" w:rsidRDefault="00CF426B" w:rsidP="00D179D5">
            <w:pPr>
              <w:spacing w:after="0" w:line="240" w:lineRule="auto"/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sz w:val="23"/>
                <w:szCs w:val="23"/>
              </w:rPr>
              <w:t>Why is collision resistance essential for hash functions used in Blockchain?</w:t>
            </w:r>
          </w:p>
        </w:tc>
        <w:tc>
          <w:tcPr>
            <w:tcW w:w="850" w:type="dxa"/>
            <w:vAlign w:val="center"/>
            <w:hideMark/>
          </w:tcPr>
          <w:p w14:paraId="219EBCA5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851" w:type="dxa"/>
            <w:vAlign w:val="center"/>
            <w:hideMark/>
          </w:tcPr>
          <w:p w14:paraId="61B7CAE0" w14:textId="7350E585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CO</w:t>
            </w:r>
            <w:r w:rsidR="006D52B3" w:rsidRPr="006D52B3">
              <w:rPr>
                <w:rFonts w:eastAsia="Arial Unicode MS"/>
                <w:bCs/>
                <w:sz w:val="23"/>
                <w:szCs w:val="23"/>
              </w:rPr>
              <w:t>1</w:t>
            </w:r>
          </w:p>
        </w:tc>
        <w:tc>
          <w:tcPr>
            <w:tcW w:w="851" w:type="dxa"/>
            <w:vAlign w:val="center"/>
            <w:hideMark/>
          </w:tcPr>
          <w:p w14:paraId="62EEDCE9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BL1</w:t>
            </w:r>
          </w:p>
        </w:tc>
      </w:tr>
      <w:tr w:rsidR="00CF426B" w:rsidRPr="006D52B3" w14:paraId="76D54E68" w14:textId="77777777" w:rsidTr="006D52B3">
        <w:tc>
          <w:tcPr>
            <w:tcW w:w="610" w:type="dxa"/>
            <w:vAlign w:val="center"/>
          </w:tcPr>
          <w:p w14:paraId="3E7F6016" w14:textId="77777777" w:rsidR="00CF426B" w:rsidRPr="006D52B3" w:rsidRDefault="00CF426B" w:rsidP="00D179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3"/>
              <w:jc w:val="center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436" w:type="dxa"/>
          </w:tcPr>
          <w:p w14:paraId="37960D1A" w14:textId="77777777" w:rsidR="00CF426B" w:rsidRPr="006D52B3" w:rsidRDefault="00CF426B" w:rsidP="00D179D5">
            <w:pPr>
              <w:spacing w:after="0" w:line="240" w:lineRule="auto"/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sz w:val="23"/>
                <w:szCs w:val="23"/>
              </w:rPr>
              <w:t>In what situations could Proof-of-Work lead to resource wastage beyond energy consumption?</w:t>
            </w:r>
          </w:p>
        </w:tc>
        <w:tc>
          <w:tcPr>
            <w:tcW w:w="850" w:type="dxa"/>
            <w:vAlign w:val="center"/>
            <w:hideMark/>
          </w:tcPr>
          <w:p w14:paraId="12816CF9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851" w:type="dxa"/>
            <w:vAlign w:val="center"/>
            <w:hideMark/>
          </w:tcPr>
          <w:p w14:paraId="0A3E4DB9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CO3</w:t>
            </w:r>
          </w:p>
        </w:tc>
        <w:tc>
          <w:tcPr>
            <w:tcW w:w="851" w:type="dxa"/>
            <w:vAlign w:val="center"/>
            <w:hideMark/>
          </w:tcPr>
          <w:p w14:paraId="13386DB4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BL4</w:t>
            </w:r>
          </w:p>
        </w:tc>
      </w:tr>
      <w:tr w:rsidR="00CF426B" w:rsidRPr="006D52B3" w14:paraId="164B1CBD" w14:textId="77777777" w:rsidTr="006D52B3">
        <w:tc>
          <w:tcPr>
            <w:tcW w:w="610" w:type="dxa"/>
            <w:vAlign w:val="center"/>
          </w:tcPr>
          <w:p w14:paraId="702DD893" w14:textId="77777777" w:rsidR="00CF426B" w:rsidRPr="006D52B3" w:rsidRDefault="00CF426B" w:rsidP="00D179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3"/>
              <w:jc w:val="center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436" w:type="dxa"/>
          </w:tcPr>
          <w:p w14:paraId="29DA75B7" w14:textId="77777777" w:rsidR="00CF426B" w:rsidRPr="006D52B3" w:rsidRDefault="00CF426B" w:rsidP="00D179D5">
            <w:pPr>
              <w:spacing w:after="0" w:line="240" w:lineRule="auto"/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sz w:val="23"/>
                <w:szCs w:val="23"/>
              </w:rPr>
              <w:t>How could immutability become a disadvantage in real-world Blockchain applications?</w:t>
            </w:r>
          </w:p>
        </w:tc>
        <w:tc>
          <w:tcPr>
            <w:tcW w:w="850" w:type="dxa"/>
            <w:vAlign w:val="center"/>
            <w:hideMark/>
          </w:tcPr>
          <w:p w14:paraId="3CE2C020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851" w:type="dxa"/>
            <w:vAlign w:val="center"/>
            <w:hideMark/>
          </w:tcPr>
          <w:p w14:paraId="61F172E0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CO2</w:t>
            </w:r>
          </w:p>
        </w:tc>
        <w:tc>
          <w:tcPr>
            <w:tcW w:w="851" w:type="dxa"/>
            <w:vAlign w:val="center"/>
            <w:hideMark/>
          </w:tcPr>
          <w:p w14:paraId="06D0E0C2" w14:textId="3CE46229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BL</w:t>
            </w:r>
            <w:r w:rsidR="006D52B3" w:rsidRPr="006D52B3">
              <w:rPr>
                <w:rFonts w:eastAsia="Arial Unicode MS"/>
                <w:bCs/>
                <w:sz w:val="23"/>
                <w:szCs w:val="23"/>
              </w:rPr>
              <w:t>2</w:t>
            </w:r>
          </w:p>
        </w:tc>
      </w:tr>
      <w:tr w:rsidR="00CF426B" w:rsidRPr="006D52B3" w14:paraId="5B1213F7" w14:textId="77777777" w:rsidTr="006D52B3">
        <w:tc>
          <w:tcPr>
            <w:tcW w:w="610" w:type="dxa"/>
            <w:vAlign w:val="center"/>
          </w:tcPr>
          <w:p w14:paraId="5A9A4338" w14:textId="77777777" w:rsidR="00CF426B" w:rsidRPr="006D52B3" w:rsidRDefault="00CF426B" w:rsidP="00D179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3"/>
              <w:jc w:val="center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436" w:type="dxa"/>
          </w:tcPr>
          <w:p w14:paraId="6B119CE6" w14:textId="77777777" w:rsidR="00CF426B" w:rsidRPr="006D52B3" w:rsidRDefault="00CF426B" w:rsidP="00D179D5">
            <w:pPr>
              <w:spacing w:after="0" w:line="240" w:lineRule="auto"/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sz w:val="23"/>
                <w:szCs w:val="23"/>
              </w:rPr>
              <w:t>Can Sybil attacks be completely eliminated in decentralized systems? Why or why not?</w:t>
            </w:r>
          </w:p>
        </w:tc>
        <w:tc>
          <w:tcPr>
            <w:tcW w:w="850" w:type="dxa"/>
            <w:vAlign w:val="center"/>
            <w:hideMark/>
          </w:tcPr>
          <w:p w14:paraId="1DBD106E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851" w:type="dxa"/>
            <w:vAlign w:val="center"/>
            <w:hideMark/>
          </w:tcPr>
          <w:p w14:paraId="792BFC96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CO4</w:t>
            </w:r>
          </w:p>
        </w:tc>
        <w:tc>
          <w:tcPr>
            <w:tcW w:w="851" w:type="dxa"/>
            <w:vAlign w:val="center"/>
            <w:hideMark/>
          </w:tcPr>
          <w:p w14:paraId="27860247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BL4</w:t>
            </w:r>
          </w:p>
        </w:tc>
      </w:tr>
      <w:tr w:rsidR="00CF426B" w:rsidRPr="006D52B3" w14:paraId="0262CDB3" w14:textId="77777777" w:rsidTr="006D52B3">
        <w:tc>
          <w:tcPr>
            <w:tcW w:w="610" w:type="dxa"/>
            <w:vAlign w:val="center"/>
          </w:tcPr>
          <w:p w14:paraId="5F94D115" w14:textId="77777777" w:rsidR="00CF426B" w:rsidRPr="006D52B3" w:rsidRDefault="00CF426B" w:rsidP="00D179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3"/>
              <w:jc w:val="center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436" w:type="dxa"/>
          </w:tcPr>
          <w:p w14:paraId="6B25F11C" w14:textId="77777777" w:rsidR="00CF426B" w:rsidRPr="006D52B3" w:rsidRDefault="00CF426B" w:rsidP="00D179D5">
            <w:pPr>
              <w:spacing w:after="0" w:line="240" w:lineRule="auto"/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sz w:val="23"/>
                <w:szCs w:val="23"/>
              </w:rPr>
              <w:t>Can consensus exist without trust in distributed systems? Justify your answer.</w:t>
            </w:r>
          </w:p>
        </w:tc>
        <w:tc>
          <w:tcPr>
            <w:tcW w:w="850" w:type="dxa"/>
            <w:vAlign w:val="center"/>
            <w:hideMark/>
          </w:tcPr>
          <w:p w14:paraId="299FC140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851" w:type="dxa"/>
            <w:vAlign w:val="center"/>
            <w:hideMark/>
          </w:tcPr>
          <w:p w14:paraId="70C57450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CO1</w:t>
            </w:r>
          </w:p>
        </w:tc>
        <w:tc>
          <w:tcPr>
            <w:tcW w:w="851" w:type="dxa"/>
            <w:vAlign w:val="center"/>
            <w:hideMark/>
          </w:tcPr>
          <w:p w14:paraId="620C0683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BL4</w:t>
            </w:r>
          </w:p>
        </w:tc>
      </w:tr>
    </w:tbl>
    <w:p w14:paraId="2379F40B" w14:textId="77777777" w:rsidR="00CF426B" w:rsidRPr="00B70137" w:rsidRDefault="00CF426B" w:rsidP="00D179D5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1893FD54" w14:textId="77777777" w:rsidR="00CF426B" w:rsidRPr="00B70137" w:rsidRDefault="00CF426B" w:rsidP="00D179D5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B70137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</w:t>
      </w:r>
      <w:proofErr w:type="gramStart"/>
      <w:r w:rsidRPr="00B70137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B</w:t>
      </w:r>
      <w:r w:rsidRPr="00B70137"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  <w:r w:rsidRPr="00B70137">
        <w:rPr>
          <w:rFonts w:ascii="Times New Roman" w:eastAsia="Arial Unicode MS" w:hAnsi="Times New Roman" w:cs="Times New Roman"/>
          <w:sz w:val="24"/>
          <w:szCs w:val="24"/>
        </w:rPr>
        <w:tab/>
      </w:r>
      <w:proofErr w:type="gramEnd"/>
      <w:r w:rsidRPr="00B70137">
        <w:rPr>
          <w:rFonts w:ascii="Times New Roman" w:eastAsia="Arial Unicode MS" w:hAnsi="Times New Roman" w:cs="Times New Roman"/>
          <w:sz w:val="24"/>
          <w:szCs w:val="24"/>
        </w:rPr>
        <w:tab/>
      </w:r>
      <w:r w:rsidRPr="00B70137">
        <w:rPr>
          <w:rFonts w:ascii="Times New Roman" w:eastAsia="Arial Unicode MS" w:hAnsi="Times New Roman" w:cs="Times New Roman"/>
          <w:sz w:val="24"/>
          <w:szCs w:val="24"/>
        </w:rPr>
        <w:tab/>
        <w:t xml:space="preserve"> </w:t>
      </w:r>
      <w:r w:rsidRPr="00B70137">
        <w:rPr>
          <w:rFonts w:ascii="Times New Roman" w:eastAsia="Arial Unicode MS" w:hAnsi="Times New Roman" w:cs="Times New Roman"/>
          <w:sz w:val="24"/>
          <w:szCs w:val="24"/>
        </w:rPr>
        <w:tab/>
      </w:r>
      <w:r w:rsidRPr="00B70137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440"/>
        <w:gridCol w:w="850"/>
        <w:gridCol w:w="851"/>
        <w:gridCol w:w="851"/>
      </w:tblGrid>
      <w:tr w:rsidR="00CF426B" w:rsidRPr="006D52B3" w14:paraId="3DAB12FE" w14:textId="77777777" w:rsidTr="006D52B3">
        <w:tc>
          <w:tcPr>
            <w:tcW w:w="10598" w:type="dxa"/>
            <w:gridSpan w:val="5"/>
            <w:hideMark/>
          </w:tcPr>
          <w:p w14:paraId="05558A66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/>
                <w:bCs/>
                <w:sz w:val="23"/>
                <w:szCs w:val="23"/>
              </w:rPr>
              <w:t>UNIT-I</w:t>
            </w:r>
          </w:p>
        </w:tc>
      </w:tr>
      <w:tr w:rsidR="00CF426B" w:rsidRPr="006D52B3" w14:paraId="7360E8FF" w14:textId="77777777" w:rsidTr="006D52B3">
        <w:tc>
          <w:tcPr>
            <w:tcW w:w="606" w:type="dxa"/>
            <w:vAlign w:val="center"/>
          </w:tcPr>
          <w:p w14:paraId="6704787D" w14:textId="77777777" w:rsidR="00CF426B" w:rsidRPr="006D52B3" w:rsidRDefault="00CF426B" w:rsidP="00D179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jc w:val="center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440" w:type="dxa"/>
            <w:hideMark/>
          </w:tcPr>
          <w:p w14:paraId="318F48AD" w14:textId="77777777" w:rsidR="00CF426B" w:rsidRPr="006D52B3" w:rsidRDefault="00CF426B" w:rsidP="00D179D5">
            <w:pPr>
              <w:spacing w:after="0" w:line="240" w:lineRule="auto"/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sz w:val="23"/>
                <w:szCs w:val="23"/>
              </w:rPr>
              <w:t>Explain the role of hash pointers in Blockchain. How do they help in maintaining data integrity?</w:t>
            </w:r>
          </w:p>
        </w:tc>
        <w:tc>
          <w:tcPr>
            <w:tcW w:w="850" w:type="dxa"/>
            <w:vAlign w:val="center"/>
            <w:hideMark/>
          </w:tcPr>
          <w:p w14:paraId="60E3D296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vAlign w:val="center"/>
            <w:hideMark/>
          </w:tcPr>
          <w:p w14:paraId="1F12B81C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CO1</w:t>
            </w:r>
          </w:p>
        </w:tc>
        <w:tc>
          <w:tcPr>
            <w:tcW w:w="851" w:type="dxa"/>
            <w:vAlign w:val="center"/>
            <w:hideMark/>
          </w:tcPr>
          <w:p w14:paraId="2C2DC810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BL2</w:t>
            </w:r>
          </w:p>
        </w:tc>
      </w:tr>
      <w:tr w:rsidR="00CF426B" w:rsidRPr="006D52B3" w14:paraId="517D2C07" w14:textId="77777777" w:rsidTr="006D52B3">
        <w:tc>
          <w:tcPr>
            <w:tcW w:w="10598" w:type="dxa"/>
            <w:gridSpan w:val="5"/>
            <w:vAlign w:val="center"/>
            <w:hideMark/>
          </w:tcPr>
          <w:p w14:paraId="67D78103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CF426B" w:rsidRPr="006D52B3" w14:paraId="3A0884D0" w14:textId="77777777" w:rsidTr="006D52B3">
        <w:tc>
          <w:tcPr>
            <w:tcW w:w="606" w:type="dxa"/>
            <w:vAlign w:val="center"/>
          </w:tcPr>
          <w:p w14:paraId="4A0EDD83" w14:textId="77777777" w:rsidR="00CF426B" w:rsidRPr="006D52B3" w:rsidRDefault="00CF426B" w:rsidP="00D179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jc w:val="center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440" w:type="dxa"/>
            <w:hideMark/>
          </w:tcPr>
          <w:p w14:paraId="3754C3AE" w14:textId="77777777" w:rsidR="00CF426B" w:rsidRPr="006D52B3" w:rsidRDefault="00CF426B" w:rsidP="00D179D5">
            <w:pPr>
              <w:spacing w:after="0" w:line="240" w:lineRule="auto"/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sz w:val="23"/>
                <w:szCs w:val="23"/>
              </w:rPr>
              <w:t>Discuss the working of the Byzantine Generals Problem with a diagram</w:t>
            </w:r>
          </w:p>
        </w:tc>
        <w:tc>
          <w:tcPr>
            <w:tcW w:w="850" w:type="dxa"/>
            <w:vAlign w:val="center"/>
            <w:hideMark/>
          </w:tcPr>
          <w:p w14:paraId="49E3C2ED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vAlign w:val="center"/>
            <w:hideMark/>
          </w:tcPr>
          <w:p w14:paraId="41B9DA56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CO1</w:t>
            </w:r>
          </w:p>
        </w:tc>
        <w:tc>
          <w:tcPr>
            <w:tcW w:w="851" w:type="dxa"/>
            <w:vAlign w:val="center"/>
            <w:hideMark/>
          </w:tcPr>
          <w:p w14:paraId="11F9DFB9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BL3</w:t>
            </w:r>
          </w:p>
        </w:tc>
      </w:tr>
      <w:tr w:rsidR="00CF426B" w:rsidRPr="006D52B3" w14:paraId="590A1571" w14:textId="77777777" w:rsidTr="006D52B3">
        <w:tc>
          <w:tcPr>
            <w:tcW w:w="10598" w:type="dxa"/>
            <w:gridSpan w:val="5"/>
            <w:vAlign w:val="center"/>
            <w:hideMark/>
          </w:tcPr>
          <w:p w14:paraId="73DBF9C6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/>
                <w:bCs/>
                <w:sz w:val="23"/>
                <w:szCs w:val="23"/>
              </w:rPr>
              <w:t>UNIT-II</w:t>
            </w:r>
          </w:p>
        </w:tc>
      </w:tr>
      <w:tr w:rsidR="00CF426B" w:rsidRPr="006D52B3" w14:paraId="35BFAFC9" w14:textId="77777777" w:rsidTr="006D52B3">
        <w:tc>
          <w:tcPr>
            <w:tcW w:w="606" w:type="dxa"/>
            <w:vAlign w:val="center"/>
          </w:tcPr>
          <w:p w14:paraId="72E57B45" w14:textId="77777777" w:rsidR="00CF426B" w:rsidRPr="006D52B3" w:rsidRDefault="00CF426B" w:rsidP="00D179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jc w:val="center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440" w:type="dxa"/>
            <w:hideMark/>
          </w:tcPr>
          <w:p w14:paraId="68B7037F" w14:textId="77777777" w:rsidR="00CF426B" w:rsidRPr="006D52B3" w:rsidRDefault="00CF426B" w:rsidP="00D179D5">
            <w:pPr>
              <w:spacing w:after="0" w:line="240" w:lineRule="auto"/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sz w:val="23"/>
                <w:szCs w:val="23"/>
              </w:rPr>
              <w:t>Explain the different Byzantine Fault Tolerance (BFT) models and their significance in Blockchain networks.</w:t>
            </w:r>
          </w:p>
        </w:tc>
        <w:tc>
          <w:tcPr>
            <w:tcW w:w="850" w:type="dxa"/>
            <w:vAlign w:val="center"/>
            <w:hideMark/>
          </w:tcPr>
          <w:p w14:paraId="500DFBAC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vAlign w:val="center"/>
            <w:hideMark/>
          </w:tcPr>
          <w:p w14:paraId="437CDBD6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CO3</w:t>
            </w:r>
          </w:p>
        </w:tc>
        <w:tc>
          <w:tcPr>
            <w:tcW w:w="851" w:type="dxa"/>
            <w:vAlign w:val="center"/>
            <w:hideMark/>
          </w:tcPr>
          <w:p w14:paraId="280A7F3B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BL2</w:t>
            </w:r>
          </w:p>
        </w:tc>
      </w:tr>
      <w:tr w:rsidR="00CF426B" w:rsidRPr="006D52B3" w14:paraId="1F707516" w14:textId="77777777" w:rsidTr="006D52B3">
        <w:tc>
          <w:tcPr>
            <w:tcW w:w="10598" w:type="dxa"/>
            <w:gridSpan w:val="5"/>
            <w:vAlign w:val="center"/>
            <w:hideMark/>
          </w:tcPr>
          <w:p w14:paraId="15C77216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CF426B" w:rsidRPr="006D52B3" w14:paraId="04672CE9" w14:textId="77777777" w:rsidTr="006D52B3">
        <w:tc>
          <w:tcPr>
            <w:tcW w:w="606" w:type="dxa"/>
            <w:vAlign w:val="center"/>
          </w:tcPr>
          <w:p w14:paraId="38487E39" w14:textId="77777777" w:rsidR="00CF426B" w:rsidRPr="006D52B3" w:rsidRDefault="00CF426B" w:rsidP="00D179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jc w:val="center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440" w:type="dxa"/>
          </w:tcPr>
          <w:p w14:paraId="501F1125" w14:textId="77777777" w:rsidR="00CF426B" w:rsidRPr="006D52B3" w:rsidRDefault="00CF426B" w:rsidP="00D179D5">
            <w:pPr>
              <w:spacing w:after="0" w:line="240" w:lineRule="auto"/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sz w:val="23"/>
                <w:szCs w:val="23"/>
              </w:rPr>
              <w:t>Analyze the importance of Puzzle-friendly hash functions in Proof-of-Work consensus.</w:t>
            </w:r>
          </w:p>
        </w:tc>
        <w:tc>
          <w:tcPr>
            <w:tcW w:w="850" w:type="dxa"/>
            <w:vAlign w:val="center"/>
          </w:tcPr>
          <w:p w14:paraId="52E19A5F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vAlign w:val="center"/>
          </w:tcPr>
          <w:p w14:paraId="33EC17DD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CO3</w:t>
            </w:r>
          </w:p>
        </w:tc>
        <w:tc>
          <w:tcPr>
            <w:tcW w:w="851" w:type="dxa"/>
            <w:vAlign w:val="center"/>
          </w:tcPr>
          <w:p w14:paraId="035C3B9A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BL4</w:t>
            </w:r>
          </w:p>
        </w:tc>
      </w:tr>
      <w:tr w:rsidR="00CF426B" w:rsidRPr="006D52B3" w14:paraId="7FB17B8E" w14:textId="77777777" w:rsidTr="006D52B3">
        <w:tc>
          <w:tcPr>
            <w:tcW w:w="10598" w:type="dxa"/>
            <w:gridSpan w:val="5"/>
            <w:vAlign w:val="center"/>
            <w:hideMark/>
          </w:tcPr>
          <w:p w14:paraId="05328F56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/>
                <w:bCs/>
                <w:sz w:val="23"/>
                <w:szCs w:val="23"/>
              </w:rPr>
              <w:t>UNIT-III</w:t>
            </w:r>
          </w:p>
        </w:tc>
      </w:tr>
      <w:tr w:rsidR="00CF426B" w:rsidRPr="006D52B3" w14:paraId="38F5F564" w14:textId="77777777" w:rsidTr="006D52B3">
        <w:tc>
          <w:tcPr>
            <w:tcW w:w="606" w:type="dxa"/>
            <w:vAlign w:val="center"/>
          </w:tcPr>
          <w:p w14:paraId="56DDE1F5" w14:textId="77777777" w:rsidR="00CF426B" w:rsidRPr="006D52B3" w:rsidRDefault="00CF426B" w:rsidP="00D179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jc w:val="center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440" w:type="dxa"/>
            <w:hideMark/>
          </w:tcPr>
          <w:p w14:paraId="19325916" w14:textId="77777777" w:rsidR="00CF426B" w:rsidRPr="006D52B3" w:rsidRDefault="00CF426B" w:rsidP="00D179D5">
            <w:pPr>
              <w:spacing w:after="0" w:line="240" w:lineRule="auto"/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sz w:val="23"/>
                <w:szCs w:val="23"/>
              </w:rPr>
              <w:t>Explain the working of Proof-of-Work (PoW) in Bitcoin with suitable diagrams. What makes PoW energy-intensive?</w:t>
            </w:r>
          </w:p>
        </w:tc>
        <w:tc>
          <w:tcPr>
            <w:tcW w:w="850" w:type="dxa"/>
            <w:vAlign w:val="center"/>
            <w:hideMark/>
          </w:tcPr>
          <w:p w14:paraId="3B9055BE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vAlign w:val="center"/>
            <w:hideMark/>
          </w:tcPr>
          <w:p w14:paraId="2B362F12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CO3</w:t>
            </w:r>
          </w:p>
        </w:tc>
        <w:tc>
          <w:tcPr>
            <w:tcW w:w="851" w:type="dxa"/>
            <w:vAlign w:val="center"/>
            <w:hideMark/>
          </w:tcPr>
          <w:p w14:paraId="58B87F3C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BL2</w:t>
            </w:r>
          </w:p>
        </w:tc>
      </w:tr>
      <w:tr w:rsidR="00CF426B" w:rsidRPr="006D52B3" w14:paraId="305CB982" w14:textId="77777777" w:rsidTr="006D52B3">
        <w:tc>
          <w:tcPr>
            <w:tcW w:w="10598" w:type="dxa"/>
            <w:gridSpan w:val="5"/>
            <w:hideMark/>
          </w:tcPr>
          <w:p w14:paraId="4ED3D9F0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CF426B" w:rsidRPr="006D52B3" w14:paraId="05C7674B" w14:textId="77777777" w:rsidTr="006D52B3">
        <w:tc>
          <w:tcPr>
            <w:tcW w:w="606" w:type="dxa"/>
            <w:vAlign w:val="center"/>
          </w:tcPr>
          <w:p w14:paraId="70458A96" w14:textId="77777777" w:rsidR="00CF426B" w:rsidRPr="006D52B3" w:rsidRDefault="00CF426B" w:rsidP="00D179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jc w:val="center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440" w:type="dxa"/>
          </w:tcPr>
          <w:p w14:paraId="36E29EF1" w14:textId="61AB9EFC" w:rsidR="00CF426B" w:rsidRPr="006D52B3" w:rsidRDefault="00CF426B" w:rsidP="00D179D5">
            <w:pPr>
              <w:spacing w:after="0" w:line="240" w:lineRule="auto"/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sz w:val="23"/>
                <w:szCs w:val="23"/>
              </w:rPr>
              <w:t xml:space="preserve">Explain how Bitcoin ensures double-spending prevention using Blockchain mechanisms and </w:t>
            </w:r>
            <w:r w:rsidR="006D52B3" w:rsidRPr="006D52B3">
              <w:rPr>
                <w:sz w:val="23"/>
                <w:szCs w:val="23"/>
              </w:rPr>
              <w:t xml:space="preserve">Bitcoin </w:t>
            </w:r>
            <w:r w:rsidRPr="006D52B3">
              <w:rPr>
                <w:sz w:val="23"/>
                <w:szCs w:val="23"/>
              </w:rPr>
              <w:t>scripting.</w:t>
            </w:r>
          </w:p>
        </w:tc>
        <w:tc>
          <w:tcPr>
            <w:tcW w:w="850" w:type="dxa"/>
            <w:vAlign w:val="center"/>
          </w:tcPr>
          <w:p w14:paraId="2EF86688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vAlign w:val="center"/>
          </w:tcPr>
          <w:p w14:paraId="0A82473A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CO3</w:t>
            </w:r>
          </w:p>
        </w:tc>
        <w:tc>
          <w:tcPr>
            <w:tcW w:w="851" w:type="dxa"/>
            <w:vAlign w:val="center"/>
          </w:tcPr>
          <w:p w14:paraId="42F32B0D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BL3</w:t>
            </w:r>
          </w:p>
        </w:tc>
      </w:tr>
      <w:tr w:rsidR="00CF426B" w:rsidRPr="006D52B3" w14:paraId="1C93BD2C" w14:textId="77777777" w:rsidTr="006D52B3">
        <w:tc>
          <w:tcPr>
            <w:tcW w:w="10598" w:type="dxa"/>
            <w:gridSpan w:val="5"/>
            <w:hideMark/>
          </w:tcPr>
          <w:p w14:paraId="4DD26C5B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/>
                <w:bCs/>
                <w:sz w:val="23"/>
                <w:szCs w:val="23"/>
              </w:rPr>
              <w:t>UNIT-IV</w:t>
            </w:r>
          </w:p>
        </w:tc>
      </w:tr>
      <w:tr w:rsidR="00CF426B" w:rsidRPr="006D52B3" w14:paraId="42305FFE" w14:textId="77777777" w:rsidTr="006D52B3">
        <w:tc>
          <w:tcPr>
            <w:tcW w:w="606" w:type="dxa"/>
            <w:vAlign w:val="center"/>
          </w:tcPr>
          <w:p w14:paraId="6ACCF9DA" w14:textId="77777777" w:rsidR="00CF426B" w:rsidRPr="006D52B3" w:rsidRDefault="00CF426B" w:rsidP="00D179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jc w:val="center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440" w:type="dxa"/>
            <w:hideMark/>
          </w:tcPr>
          <w:p w14:paraId="549A1B3A" w14:textId="77777777" w:rsidR="00CF426B" w:rsidRPr="006D52B3" w:rsidRDefault="00CF426B" w:rsidP="00D179D5">
            <w:pPr>
              <w:spacing w:after="0" w:line="240" w:lineRule="auto"/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sz w:val="23"/>
                <w:szCs w:val="23"/>
              </w:rPr>
              <w:t>What is Ethereum Virtual Machine (EVM)? Explain the role of Ethereum Virtual Machine (EVM) in executing Smart Contracts.</w:t>
            </w:r>
          </w:p>
        </w:tc>
        <w:tc>
          <w:tcPr>
            <w:tcW w:w="850" w:type="dxa"/>
            <w:vAlign w:val="center"/>
            <w:hideMark/>
          </w:tcPr>
          <w:p w14:paraId="371363CD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vAlign w:val="center"/>
            <w:hideMark/>
          </w:tcPr>
          <w:p w14:paraId="7DE8803E" w14:textId="3E483E7F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CO</w:t>
            </w:r>
            <w:r w:rsidR="006D52B3">
              <w:rPr>
                <w:rFonts w:eastAsia="Arial Unicode MS"/>
                <w:bCs/>
                <w:sz w:val="23"/>
                <w:szCs w:val="23"/>
              </w:rPr>
              <w:t>2</w:t>
            </w:r>
          </w:p>
        </w:tc>
        <w:tc>
          <w:tcPr>
            <w:tcW w:w="851" w:type="dxa"/>
            <w:vAlign w:val="center"/>
            <w:hideMark/>
          </w:tcPr>
          <w:p w14:paraId="5B8CC362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BL2</w:t>
            </w:r>
          </w:p>
        </w:tc>
      </w:tr>
      <w:tr w:rsidR="00CF426B" w:rsidRPr="006D52B3" w14:paraId="18AC3741" w14:textId="77777777" w:rsidTr="006D52B3">
        <w:tc>
          <w:tcPr>
            <w:tcW w:w="10598" w:type="dxa"/>
            <w:gridSpan w:val="5"/>
            <w:vAlign w:val="center"/>
            <w:hideMark/>
          </w:tcPr>
          <w:p w14:paraId="54DF617F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CF426B" w:rsidRPr="006D52B3" w14:paraId="03F260B5" w14:textId="77777777" w:rsidTr="006D52B3">
        <w:tc>
          <w:tcPr>
            <w:tcW w:w="606" w:type="dxa"/>
            <w:vAlign w:val="center"/>
          </w:tcPr>
          <w:p w14:paraId="21D08498" w14:textId="77777777" w:rsidR="00CF426B" w:rsidRPr="006D52B3" w:rsidRDefault="00CF426B" w:rsidP="00D179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jc w:val="center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440" w:type="dxa"/>
          </w:tcPr>
          <w:p w14:paraId="577B75BD" w14:textId="77777777" w:rsidR="00CF426B" w:rsidRPr="006D52B3" w:rsidRDefault="00CF426B" w:rsidP="00D179D5">
            <w:pPr>
              <w:spacing w:after="0" w:line="240" w:lineRule="auto"/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sz w:val="23"/>
                <w:szCs w:val="23"/>
              </w:rPr>
              <w:t>Describe the lifecycle of a Smart Contract in Ethereum from deployment to execution.</w:t>
            </w:r>
          </w:p>
        </w:tc>
        <w:tc>
          <w:tcPr>
            <w:tcW w:w="850" w:type="dxa"/>
            <w:vAlign w:val="center"/>
          </w:tcPr>
          <w:p w14:paraId="3660A82E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vAlign w:val="center"/>
          </w:tcPr>
          <w:p w14:paraId="3520C25B" w14:textId="2D642DBF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CO</w:t>
            </w:r>
            <w:r w:rsidR="006D52B3">
              <w:rPr>
                <w:rFonts w:eastAsia="Arial Unicode MS"/>
                <w:bCs/>
                <w:sz w:val="23"/>
                <w:szCs w:val="23"/>
              </w:rPr>
              <w:t>2</w:t>
            </w:r>
          </w:p>
        </w:tc>
        <w:tc>
          <w:tcPr>
            <w:tcW w:w="851" w:type="dxa"/>
            <w:vAlign w:val="center"/>
          </w:tcPr>
          <w:p w14:paraId="44CCE823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BL3</w:t>
            </w:r>
          </w:p>
        </w:tc>
      </w:tr>
      <w:tr w:rsidR="00CF426B" w:rsidRPr="006D52B3" w14:paraId="0CEA0627" w14:textId="77777777" w:rsidTr="006D52B3">
        <w:tc>
          <w:tcPr>
            <w:tcW w:w="10598" w:type="dxa"/>
            <w:gridSpan w:val="5"/>
            <w:vAlign w:val="center"/>
            <w:hideMark/>
          </w:tcPr>
          <w:p w14:paraId="0474B901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/>
                <w:bCs/>
                <w:sz w:val="23"/>
                <w:szCs w:val="23"/>
              </w:rPr>
              <w:t>UNIT-V</w:t>
            </w:r>
          </w:p>
        </w:tc>
      </w:tr>
      <w:tr w:rsidR="00CF426B" w:rsidRPr="006D52B3" w14:paraId="5F091953" w14:textId="77777777" w:rsidTr="006D52B3">
        <w:tc>
          <w:tcPr>
            <w:tcW w:w="606" w:type="dxa"/>
            <w:vAlign w:val="center"/>
          </w:tcPr>
          <w:p w14:paraId="08FAAEC8" w14:textId="77777777" w:rsidR="00CF426B" w:rsidRPr="006D52B3" w:rsidRDefault="00CF426B" w:rsidP="00D179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jc w:val="center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440" w:type="dxa"/>
            <w:hideMark/>
          </w:tcPr>
          <w:p w14:paraId="140FF35E" w14:textId="77777777" w:rsidR="00CF426B" w:rsidRPr="006D52B3" w:rsidRDefault="00CF426B" w:rsidP="00D179D5">
            <w:pPr>
              <w:spacing w:after="0" w:line="240" w:lineRule="auto"/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sz w:val="23"/>
                <w:szCs w:val="23"/>
              </w:rPr>
              <w:t>Explain the architecture of Hyperledger Fabric with a neat diagram.</w:t>
            </w:r>
          </w:p>
        </w:tc>
        <w:tc>
          <w:tcPr>
            <w:tcW w:w="850" w:type="dxa"/>
            <w:vAlign w:val="center"/>
            <w:hideMark/>
          </w:tcPr>
          <w:p w14:paraId="42F82647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vAlign w:val="center"/>
            <w:hideMark/>
          </w:tcPr>
          <w:p w14:paraId="44E1566C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CO4</w:t>
            </w:r>
          </w:p>
        </w:tc>
        <w:tc>
          <w:tcPr>
            <w:tcW w:w="851" w:type="dxa"/>
            <w:vAlign w:val="center"/>
            <w:hideMark/>
          </w:tcPr>
          <w:p w14:paraId="13BD44E7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BL2</w:t>
            </w:r>
          </w:p>
        </w:tc>
      </w:tr>
      <w:tr w:rsidR="00CF426B" w:rsidRPr="006D52B3" w14:paraId="316A6118" w14:textId="77777777" w:rsidTr="006D52B3">
        <w:tc>
          <w:tcPr>
            <w:tcW w:w="10598" w:type="dxa"/>
            <w:gridSpan w:val="5"/>
            <w:vAlign w:val="center"/>
            <w:hideMark/>
          </w:tcPr>
          <w:p w14:paraId="7B1D62F6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CF426B" w:rsidRPr="006D52B3" w14:paraId="034E6A27" w14:textId="77777777" w:rsidTr="006D52B3">
        <w:tc>
          <w:tcPr>
            <w:tcW w:w="606" w:type="dxa"/>
            <w:vAlign w:val="center"/>
          </w:tcPr>
          <w:p w14:paraId="591B9495" w14:textId="77777777" w:rsidR="00CF426B" w:rsidRPr="006D52B3" w:rsidRDefault="00CF426B" w:rsidP="00D179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jc w:val="center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440" w:type="dxa"/>
          </w:tcPr>
          <w:p w14:paraId="1220012E" w14:textId="46A5295B" w:rsidR="00CF426B" w:rsidRPr="006D52B3" w:rsidRDefault="00CF426B" w:rsidP="00D179D5">
            <w:pPr>
              <w:spacing w:after="0" w:line="240" w:lineRule="auto"/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sz w:val="23"/>
                <w:szCs w:val="23"/>
              </w:rPr>
              <w:t>Explain the concept of Hyperledger Fabric</w:t>
            </w:r>
            <w:r w:rsidR="006D52B3" w:rsidRPr="006D52B3">
              <w:rPr>
                <w:sz w:val="23"/>
                <w:szCs w:val="23"/>
              </w:rPr>
              <w:t xml:space="preserve"> membership</w:t>
            </w:r>
            <w:r w:rsidRPr="006D52B3">
              <w:rPr>
                <w:sz w:val="23"/>
                <w:szCs w:val="23"/>
              </w:rPr>
              <w:t>. How does it ensure data partitioning</w:t>
            </w:r>
            <w:r w:rsidR="006D52B3" w:rsidRPr="006D52B3">
              <w:rPr>
                <w:sz w:val="23"/>
                <w:szCs w:val="23"/>
              </w:rPr>
              <w:t xml:space="preserve"> in permissioned Blockchain?</w:t>
            </w:r>
          </w:p>
        </w:tc>
        <w:tc>
          <w:tcPr>
            <w:tcW w:w="850" w:type="dxa"/>
            <w:vAlign w:val="center"/>
          </w:tcPr>
          <w:p w14:paraId="70DA0E83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vAlign w:val="center"/>
          </w:tcPr>
          <w:p w14:paraId="786B9865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CO4</w:t>
            </w:r>
          </w:p>
        </w:tc>
        <w:tc>
          <w:tcPr>
            <w:tcW w:w="851" w:type="dxa"/>
            <w:vAlign w:val="center"/>
          </w:tcPr>
          <w:p w14:paraId="52C24E9B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BL3</w:t>
            </w:r>
          </w:p>
        </w:tc>
      </w:tr>
      <w:tr w:rsidR="00CF426B" w:rsidRPr="006D52B3" w14:paraId="431DF2B6" w14:textId="77777777" w:rsidTr="006D52B3">
        <w:tc>
          <w:tcPr>
            <w:tcW w:w="10598" w:type="dxa"/>
            <w:gridSpan w:val="5"/>
            <w:vAlign w:val="center"/>
            <w:hideMark/>
          </w:tcPr>
          <w:p w14:paraId="724B0579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/>
                <w:bCs/>
                <w:sz w:val="23"/>
                <w:szCs w:val="23"/>
              </w:rPr>
              <w:t>UNIT-VI</w:t>
            </w:r>
          </w:p>
        </w:tc>
      </w:tr>
      <w:tr w:rsidR="00CF426B" w:rsidRPr="006D52B3" w14:paraId="065C7302" w14:textId="77777777" w:rsidTr="006D52B3">
        <w:tc>
          <w:tcPr>
            <w:tcW w:w="606" w:type="dxa"/>
            <w:vAlign w:val="center"/>
          </w:tcPr>
          <w:p w14:paraId="6EF51558" w14:textId="77777777" w:rsidR="00CF426B" w:rsidRPr="006D52B3" w:rsidRDefault="00CF426B" w:rsidP="00D179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jc w:val="center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440" w:type="dxa"/>
            <w:hideMark/>
          </w:tcPr>
          <w:p w14:paraId="4B40BA05" w14:textId="77777777" w:rsidR="00CF426B" w:rsidRPr="006D52B3" w:rsidRDefault="00CF426B" w:rsidP="00D179D5">
            <w:pPr>
              <w:spacing w:after="0" w:line="240" w:lineRule="auto"/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sz w:val="23"/>
                <w:szCs w:val="23"/>
              </w:rPr>
              <w:t>Explain the concept of Identity management in Pseudo-anonymous Blockchain networks.</w:t>
            </w:r>
          </w:p>
        </w:tc>
        <w:tc>
          <w:tcPr>
            <w:tcW w:w="850" w:type="dxa"/>
            <w:vAlign w:val="center"/>
            <w:hideMark/>
          </w:tcPr>
          <w:p w14:paraId="0D2D1EC5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vAlign w:val="center"/>
            <w:hideMark/>
          </w:tcPr>
          <w:p w14:paraId="170233F3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CO4</w:t>
            </w:r>
          </w:p>
        </w:tc>
        <w:tc>
          <w:tcPr>
            <w:tcW w:w="851" w:type="dxa"/>
            <w:vAlign w:val="center"/>
            <w:hideMark/>
          </w:tcPr>
          <w:p w14:paraId="4A8FB696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BL2</w:t>
            </w:r>
          </w:p>
        </w:tc>
      </w:tr>
      <w:tr w:rsidR="00CF426B" w:rsidRPr="006D52B3" w14:paraId="6BB7CBA0" w14:textId="77777777" w:rsidTr="006D52B3">
        <w:tc>
          <w:tcPr>
            <w:tcW w:w="10598" w:type="dxa"/>
            <w:gridSpan w:val="5"/>
            <w:vAlign w:val="center"/>
            <w:hideMark/>
          </w:tcPr>
          <w:p w14:paraId="23B4D764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CF426B" w:rsidRPr="006D52B3" w14:paraId="5B1B2F4D" w14:textId="77777777" w:rsidTr="006D52B3">
        <w:tc>
          <w:tcPr>
            <w:tcW w:w="606" w:type="dxa"/>
            <w:vAlign w:val="center"/>
          </w:tcPr>
          <w:p w14:paraId="050BB117" w14:textId="77777777" w:rsidR="00CF426B" w:rsidRPr="006D52B3" w:rsidRDefault="00CF426B" w:rsidP="00D179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3"/>
              <w:jc w:val="center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440" w:type="dxa"/>
          </w:tcPr>
          <w:p w14:paraId="2C956B7D" w14:textId="77777777" w:rsidR="00CF426B" w:rsidRPr="006D52B3" w:rsidRDefault="00CF426B" w:rsidP="00D179D5">
            <w:pPr>
              <w:spacing w:after="0" w:line="240" w:lineRule="auto"/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sz w:val="23"/>
                <w:szCs w:val="23"/>
              </w:rPr>
              <w:t>Explain Selfish Mining attack in Blockchain and how Selfish Miners manipulate block publishing strategies to maximize rewards.</w:t>
            </w:r>
          </w:p>
        </w:tc>
        <w:tc>
          <w:tcPr>
            <w:tcW w:w="850" w:type="dxa"/>
            <w:vAlign w:val="center"/>
          </w:tcPr>
          <w:p w14:paraId="7B4973B9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vAlign w:val="center"/>
          </w:tcPr>
          <w:p w14:paraId="4BE96DD4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CO4</w:t>
            </w:r>
          </w:p>
        </w:tc>
        <w:tc>
          <w:tcPr>
            <w:tcW w:w="851" w:type="dxa"/>
            <w:vAlign w:val="center"/>
          </w:tcPr>
          <w:p w14:paraId="55272DF7" w14:textId="77777777" w:rsidR="00CF426B" w:rsidRPr="006D52B3" w:rsidRDefault="00CF426B" w:rsidP="00D179D5">
            <w:pPr>
              <w:spacing w:after="0" w:line="240" w:lineRule="auto"/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6D52B3">
              <w:rPr>
                <w:rFonts w:eastAsia="Arial Unicode MS"/>
                <w:bCs/>
                <w:sz w:val="23"/>
                <w:szCs w:val="23"/>
              </w:rPr>
              <w:t>BL4</w:t>
            </w:r>
          </w:p>
        </w:tc>
      </w:tr>
    </w:tbl>
    <w:p w14:paraId="67E0A88C" w14:textId="73BF110C" w:rsidR="00CF426B" w:rsidRDefault="00CF426B" w:rsidP="006D52B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B70137">
        <w:rPr>
          <w:rFonts w:ascii="Times New Roman" w:hAnsi="Times New Roman" w:cs="Times New Roman"/>
          <w:sz w:val="24"/>
          <w:szCs w:val="24"/>
        </w:rPr>
        <w:t>***</w:t>
      </w:r>
    </w:p>
    <w:sectPr w:rsidR="00CF426B" w:rsidSect="006D52B3">
      <w:pgSz w:w="11906" w:h="16838"/>
      <w:pgMar w:top="426" w:right="424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C016A"/>
    <w:multiLevelType w:val="hybridMultilevel"/>
    <w:tmpl w:val="FD6CD54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88739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5640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6B73"/>
    <w:rsid w:val="000B52EE"/>
    <w:rsid w:val="002E48D6"/>
    <w:rsid w:val="004147CC"/>
    <w:rsid w:val="004D1066"/>
    <w:rsid w:val="004D1A06"/>
    <w:rsid w:val="005260DF"/>
    <w:rsid w:val="006D52B3"/>
    <w:rsid w:val="00706637"/>
    <w:rsid w:val="009A6B73"/>
    <w:rsid w:val="00BE6299"/>
    <w:rsid w:val="00CB4EDB"/>
    <w:rsid w:val="00CF426B"/>
    <w:rsid w:val="00D179D5"/>
    <w:rsid w:val="00F92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E1033"/>
  <w15:docId w15:val="{7A05EEE6-2D88-47B1-A70C-2EB25BBC9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073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6B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6B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6B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6B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6B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6B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6B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6B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6B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6B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6B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6B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6B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6B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6B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6B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6B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6B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6B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6B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6B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6B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6B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6B73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1"/>
    <w:qFormat/>
    <w:rsid w:val="009A6B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6B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6B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6B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6B73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qFormat/>
    <w:locked/>
    <w:rsid w:val="00F92073"/>
  </w:style>
  <w:style w:type="table" w:styleId="TableGrid">
    <w:name w:val="Table Grid"/>
    <w:basedOn w:val="TableNormal"/>
    <w:uiPriority w:val="59"/>
    <w:rsid w:val="00F9207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7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</cp:revision>
  <dcterms:created xsi:type="dcterms:W3CDTF">2024-04-12T06:45:00Z</dcterms:created>
  <dcterms:modified xsi:type="dcterms:W3CDTF">2025-05-09T07:06:00Z</dcterms:modified>
</cp:coreProperties>
</file>